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50424" w14:textId="77777777" w:rsidR="00E603F7" w:rsidRDefault="00E80DD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E603F7" w14:paraId="3F65D18E" w14:textId="77777777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14:paraId="21CCCAE5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14:paraId="489089A9" w14:textId="449C3038" w:rsidR="00E603F7" w:rsidRDefault="005F70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付春明</w:t>
            </w:r>
          </w:p>
        </w:tc>
        <w:tc>
          <w:tcPr>
            <w:tcW w:w="1166" w:type="dxa"/>
            <w:noWrap/>
            <w:vAlign w:val="center"/>
          </w:tcPr>
          <w:p w14:paraId="6BFDE365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14:paraId="06099314" w14:textId="294032CE" w:rsidR="00E603F7" w:rsidRDefault="005F70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14:paraId="385C23A2" w14:textId="611ABC25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1B74DA">
              <w:rPr>
                <w:rFonts w:hint="eastAsia"/>
                <w:sz w:val="24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14:paraId="41CFCEA0" w14:textId="3523C8BE" w:rsidR="00E603F7" w:rsidRDefault="005F70A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974.07</w:t>
            </w:r>
          </w:p>
        </w:tc>
        <w:tc>
          <w:tcPr>
            <w:tcW w:w="2316" w:type="dxa"/>
            <w:vMerge w:val="restart"/>
            <w:noWrap/>
            <w:vAlign w:val="center"/>
          </w:tcPr>
          <w:p w14:paraId="038FD187" w14:textId="2FC7C107" w:rsidR="00E603F7" w:rsidRDefault="00F24C9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D44FCCA" wp14:editId="5678C3CE">
                  <wp:extent cx="1092426" cy="147577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04" cy="156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3F7" w14:paraId="19145593" w14:textId="77777777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14:paraId="40250030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14:paraId="668515D7" w14:textId="3580BF63" w:rsidR="00E603F7" w:rsidRDefault="005F70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14:paraId="1AA3C23C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14:paraId="175F2535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14:paraId="38231894" w14:textId="469F5846" w:rsidR="00E603F7" w:rsidRDefault="005F70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1280" w:type="dxa"/>
            <w:noWrap/>
            <w:vAlign w:val="center"/>
          </w:tcPr>
          <w:p w14:paraId="3572B3B1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14:paraId="0C64638C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14:paraId="024BA7F6" w14:textId="549F45FC" w:rsidR="00E603F7" w:rsidRDefault="005F70A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2316" w:type="dxa"/>
            <w:vMerge/>
            <w:noWrap/>
            <w:vAlign w:val="center"/>
          </w:tcPr>
          <w:p w14:paraId="2B774164" w14:textId="77777777" w:rsidR="00E603F7" w:rsidRDefault="00E603F7">
            <w:pPr>
              <w:jc w:val="center"/>
              <w:rPr>
                <w:sz w:val="28"/>
              </w:rPr>
            </w:pPr>
          </w:p>
        </w:tc>
      </w:tr>
      <w:tr w:rsidR="00E603F7" w14:paraId="3F59F6B6" w14:textId="77777777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14:paraId="3C23B461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14:paraId="40CBCE1F" w14:textId="747E2F74" w:rsidR="00E603F7" w:rsidRDefault="005F70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硕士研究生</w:t>
            </w:r>
          </w:p>
        </w:tc>
        <w:tc>
          <w:tcPr>
            <w:tcW w:w="1378" w:type="dxa"/>
            <w:noWrap/>
            <w:vAlign w:val="center"/>
          </w:tcPr>
          <w:p w14:paraId="65AF4FC7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14:paraId="1194814D" w14:textId="71C05FE9" w:rsidR="00E603F7" w:rsidRDefault="005F70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2316" w:type="dxa"/>
            <w:vMerge/>
            <w:noWrap/>
            <w:vAlign w:val="center"/>
          </w:tcPr>
          <w:p w14:paraId="0931320E" w14:textId="77777777" w:rsidR="00E603F7" w:rsidRDefault="00E603F7">
            <w:pPr>
              <w:jc w:val="center"/>
              <w:rPr>
                <w:sz w:val="28"/>
              </w:rPr>
            </w:pPr>
          </w:p>
        </w:tc>
      </w:tr>
      <w:tr w:rsidR="00E603F7" w14:paraId="5AD82CE4" w14:textId="77777777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14:paraId="795A83B9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14:paraId="207C47B8" w14:textId="6A7FDBA8" w:rsidR="00E603F7" w:rsidRDefault="005F70A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体育教育训练学</w:t>
            </w:r>
          </w:p>
        </w:tc>
      </w:tr>
      <w:tr w:rsidR="00E603F7" w14:paraId="2C8A7AD6" w14:textId="77777777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14:paraId="323F18DF" w14:textId="77777777" w:rsidR="00E603F7" w:rsidRDefault="00E603F7">
            <w:pPr>
              <w:jc w:val="center"/>
              <w:rPr>
                <w:sz w:val="24"/>
              </w:rPr>
            </w:pPr>
          </w:p>
          <w:p w14:paraId="39A9E805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14:paraId="4636ECD2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14:paraId="4428086F" w14:textId="77777777" w:rsidR="00E603F7" w:rsidRDefault="00E603F7">
            <w:pPr>
              <w:jc w:val="center"/>
              <w:rPr>
                <w:sz w:val="24"/>
              </w:rPr>
            </w:pPr>
          </w:p>
          <w:p w14:paraId="4ED8637D" w14:textId="77777777" w:rsidR="00E603F7" w:rsidRDefault="00E603F7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14:paraId="0285217D" w14:textId="77777777" w:rsidR="00F24C95" w:rsidRDefault="00F24C95" w:rsidP="00C81BA6">
            <w:pPr>
              <w:jc w:val="left"/>
              <w:rPr>
                <w:sz w:val="24"/>
              </w:rPr>
            </w:pPr>
          </w:p>
          <w:p w14:paraId="597A12CF" w14:textId="71FC98F7" w:rsidR="00C81BA6" w:rsidRDefault="00C81BA6" w:rsidP="00C81BA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论文：</w:t>
            </w:r>
          </w:p>
          <w:p w14:paraId="2F9FD0F6" w14:textId="4FF7335B" w:rsidR="00C81BA6" w:rsidRPr="00C81BA6" w:rsidRDefault="00C81BA6" w:rsidP="00C81BA6">
            <w:pPr>
              <w:jc w:val="left"/>
              <w:rPr>
                <w:sz w:val="24"/>
              </w:rPr>
            </w:pPr>
            <w:r w:rsidRPr="00C81BA6">
              <w:rPr>
                <w:sz w:val="24"/>
              </w:rPr>
              <w:t>2017.7</w:t>
            </w:r>
            <w:r w:rsidRPr="00C81BA6">
              <w:rPr>
                <w:sz w:val="24"/>
              </w:rPr>
              <w:t>体育与科学，第一作者</w:t>
            </w:r>
          </w:p>
          <w:p w14:paraId="516C3531" w14:textId="750A941E" w:rsidR="00E603F7" w:rsidRDefault="00C81BA6" w:rsidP="00C81BA6">
            <w:pPr>
              <w:jc w:val="left"/>
              <w:rPr>
                <w:sz w:val="24"/>
              </w:rPr>
            </w:pPr>
            <w:r w:rsidRPr="00C81BA6">
              <w:rPr>
                <w:sz w:val="24"/>
              </w:rPr>
              <w:t xml:space="preserve"> “</w:t>
            </w:r>
            <w:r w:rsidRPr="00C81BA6">
              <w:rPr>
                <w:sz w:val="24"/>
              </w:rPr>
              <w:t>患不均，更患不公</w:t>
            </w:r>
            <w:r w:rsidRPr="00C81BA6">
              <w:rPr>
                <w:sz w:val="24"/>
              </w:rPr>
              <w:t>”</w:t>
            </w:r>
            <w:r w:rsidRPr="00C81BA6">
              <w:rPr>
                <w:sz w:val="24"/>
              </w:rPr>
              <w:t>：体育资源供给的</w:t>
            </w:r>
            <w:r w:rsidRPr="00C81BA6">
              <w:rPr>
                <w:sz w:val="24"/>
              </w:rPr>
              <w:t>“</w:t>
            </w:r>
            <w:r w:rsidRPr="00C81BA6">
              <w:rPr>
                <w:sz w:val="24"/>
              </w:rPr>
              <w:t>公平</w:t>
            </w:r>
            <w:r w:rsidRPr="00C81BA6">
              <w:rPr>
                <w:sz w:val="24"/>
              </w:rPr>
              <w:t>”</w:t>
            </w:r>
            <w:r w:rsidRPr="00C81BA6">
              <w:rPr>
                <w:sz w:val="24"/>
              </w:rPr>
              <w:t>与</w:t>
            </w:r>
            <w:r w:rsidRPr="00C81BA6">
              <w:rPr>
                <w:sz w:val="24"/>
              </w:rPr>
              <w:t>“</w:t>
            </w:r>
            <w:r w:rsidRPr="00C81BA6">
              <w:rPr>
                <w:sz w:val="24"/>
              </w:rPr>
              <w:t>冲突</w:t>
            </w:r>
            <w:r w:rsidRPr="00C81BA6">
              <w:rPr>
                <w:sz w:val="24"/>
              </w:rPr>
              <w:t>”</w:t>
            </w:r>
          </w:p>
          <w:p w14:paraId="31E13F0E" w14:textId="6964161B" w:rsidR="00C81BA6" w:rsidRDefault="00C81BA6" w:rsidP="00C81BA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</w:p>
          <w:p w14:paraId="3F41690D" w14:textId="77777777" w:rsidR="00C81BA6" w:rsidRPr="00C81BA6" w:rsidRDefault="00C81BA6" w:rsidP="00C81BA6">
            <w:pPr>
              <w:jc w:val="left"/>
              <w:rPr>
                <w:sz w:val="24"/>
              </w:rPr>
            </w:pPr>
            <w:r w:rsidRPr="00C81BA6">
              <w:rPr>
                <w:sz w:val="24"/>
              </w:rPr>
              <w:t>1.</w:t>
            </w:r>
            <w:r w:rsidRPr="00C81BA6">
              <w:rPr>
                <w:rFonts w:hint="eastAsia"/>
                <w:sz w:val="24"/>
              </w:rPr>
              <w:t>我国自由式滑雪空中技巧运动员出台与落地技术指标的诊断</w:t>
            </w:r>
          </w:p>
          <w:p w14:paraId="4B67DFCE" w14:textId="3FB0F076" w:rsidR="00C81BA6" w:rsidRDefault="00C81BA6" w:rsidP="00C81BA6">
            <w:pPr>
              <w:jc w:val="left"/>
              <w:rPr>
                <w:sz w:val="24"/>
              </w:rPr>
            </w:pPr>
            <w:r w:rsidRPr="00C81BA6">
              <w:rPr>
                <w:sz w:val="24"/>
              </w:rPr>
              <w:t>2.</w:t>
            </w:r>
            <w:r w:rsidRPr="00C81BA6">
              <w:rPr>
                <w:rFonts w:hint="eastAsia"/>
                <w:sz w:val="24"/>
              </w:rPr>
              <w:t>雪上趣味运动项目新媒体推广课程</w:t>
            </w:r>
          </w:p>
          <w:p w14:paraId="0205B2DE" w14:textId="6505DDC8" w:rsidR="00C81BA6" w:rsidRPr="00C81BA6" w:rsidRDefault="00C81BA6" w:rsidP="00C81BA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、“旱雪教学”在吉林省高校滑雪课程的模式开发分析研究</w:t>
            </w:r>
          </w:p>
          <w:p w14:paraId="5E6D9218" w14:textId="371C3D66" w:rsidR="00C81BA6" w:rsidRPr="00C81BA6" w:rsidRDefault="00C81BA6" w:rsidP="00C81BA6">
            <w:pPr>
              <w:jc w:val="left"/>
              <w:rPr>
                <w:sz w:val="24"/>
              </w:rPr>
            </w:pPr>
          </w:p>
        </w:tc>
      </w:tr>
      <w:tr w:rsidR="00E603F7" w14:paraId="78332DBA" w14:textId="77777777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14:paraId="57972E98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14:paraId="73823715" w14:textId="77777777" w:rsidR="00C81BA6" w:rsidRDefault="00C81BA6" w:rsidP="00C81BA6">
            <w:pPr>
              <w:jc w:val="left"/>
              <w:rPr>
                <w:sz w:val="24"/>
              </w:rPr>
            </w:pPr>
          </w:p>
          <w:p w14:paraId="1856891F" w14:textId="2FCD56A8" w:rsidR="00C81BA6" w:rsidRPr="00C81BA6" w:rsidRDefault="00C81BA6" w:rsidP="00C81BA6">
            <w:pPr>
              <w:jc w:val="left"/>
              <w:rPr>
                <w:sz w:val="24"/>
              </w:rPr>
            </w:pPr>
            <w:r w:rsidRPr="00C81BA6">
              <w:rPr>
                <w:sz w:val="24"/>
              </w:rPr>
              <w:t>2014.9</w:t>
            </w:r>
            <w:r w:rsidRPr="00C81BA6">
              <w:rPr>
                <w:sz w:val="24"/>
              </w:rPr>
              <w:t>现代健身健美教程，主编，东北师范大学出版社</w:t>
            </w:r>
          </w:p>
          <w:p w14:paraId="4AD73364" w14:textId="77777777" w:rsidR="00C81BA6" w:rsidRPr="00C81BA6" w:rsidRDefault="00C81BA6" w:rsidP="00C81BA6">
            <w:pPr>
              <w:jc w:val="left"/>
              <w:rPr>
                <w:sz w:val="24"/>
              </w:rPr>
            </w:pPr>
            <w:r w:rsidRPr="00C81BA6">
              <w:rPr>
                <w:sz w:val="24"/>
              </w:rPr>
              <w:t>2011.6</w:t>
            </w:r>
            <w:r w:rsidRPr="00C81BA6">
              <w:rPr>
                <w:sz w:val="24"/>
              </w:rPr>
              <w:t>形体修炼</w:t>
            </w:r>
            <w:r w:rsidRPr="00C81BA6">
              <w:rPr>
                <w:sz w:val="24"/>
              </w:rPr>
              <w:t>--</w:t>
            </w:r>
            <w:r w:rsidRPr="00C81BA6">
              <w:rPr>
                <w:sz w:val="24"/>
              </w:rPr>
              <w:t>肢体姿态语言训练教程，副主编，吉林人民出版社</w:t>
            </w:r>
          </w:p>
          <w:p w14:paraId="5DE368AA" w14:textId="77777777" w:rsidR="00E603F7" w:rsidRPr="00C81BA6" w:rsidRDefault="00E603F7" w:rsidP="00C81BA6">
            <w:pPr>
              <w:jc w:val="left"/>
              <w:rPr>
                <w:sz w:val="24"/>
              </w:rPr>
            </w:pPr>
          </w:p>
        </w:tc>
      </w:tr>
      <w:tr w:rsidR="00E603F7" w14:paraId="25FB1EA9" w14:textId="77777777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14:paraId="5E6E2EF5" w14:textId="77777777" w:rsidR="00E603F7" w:rsidRDefault="00E80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14:paraId="440C468B" w14:textId="77777777" w:rsidR="00E603F7" w:rsidRDefault="00E603F7">
            <w:pPr>
              <w:jc w:val="center"/>
              <w:rPr>
                <w:sz w:val="24"/>
              </w:rPr>
            </w:pPr>
          </w:p>
        </w:tc>
      </w:tr>
    </w:tbl>
    <w:p w14:paraId="2DD3FCE8" w14:textId="77777777" w:rsidR="00E603F7" w:rsidRDefault="00E603F7"/>
    <w:sectPr w:rsidR="00E6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68"/>
    <w:rsid w:val="001A14F1"/>
    <w:rsid w:val="001B74DA"/>
    <w:rsid w:val="004E54C1"/>
    <w:rsid w:val="00533C05"/>
    <w:rsid w:val="005F70A2"/>
    <w:rsid w:val="00C61E68"/>
    <w:rsid w:val="00C81BA6"/>
    <w:rsid w:val="00D4305B"/>
    <w:rsid w:val="00E1695F"/>
    <w:rsid w:val="00E603F7"/>
    <w:rsid w:val="00E80DD9"/>
    <w:rsid w:val="00F24C95"/>
    <w:rsid w:val="40E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7AF92"/>
  <w15:docId w15:val="{303A7BA6-49D3-43CB-ACBD-7B692E7F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3</cp:revision>
  <dcterms:created xsi:type="dcterms:W3CDTF">2021-04-28T05:26:00Z</dcterms:created>
  <dcterms:modified xsi:type="dcterms:W3CDTF">2023-03-07T01:23:00Z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